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01" w:rsidRDefault="00AB5001">
      <w:pPr>
        <w:rPr>
          <w:rFonts w:ascii="Calibri" w:hAnsi="Calibri"/>
        </w:rPr>
      </w:pPr>
      <w:r>
        <w:rPr>
          <w:rFonts w:ascii="Calibri" w:hAnsi="Calibri"/>
        </w:rPr>
        <w:t>Name: ___________________________________ Period: ____________ Date: _________________________</w:t>
      </w:r>
    </w:p>
    <w:p w:rsidR="00AB5001" w:rsidRDefault="00AB5001">
      <w:pPr>
        <w:rPr>
          <w:rFonts w:ascii="Calibri" w:hAnsi="Calibri"/>
        </w:rPr>
      </w:pPr>
    </w:p>
    <w:p w:rsidR="00AB5001" w:rsidRDefault="00AB5001" w:rsidP="00AB5001">
      <w:pPr>
        <w:jc w:val="center"/>
        <w:rPr>
          <w:rFonts w:ascii="Impact" w:hAnsi="Impact"/>
          <w:sz w:val="60"/>
        </w:rPr>
      </w:pPr>
      <w:r>
        <w:rPr>
          <w:rFonts w:ascii="Impact" w:hAnsi="Impact"/>
          <w:sz w:val="60"/>
        </w:rPr>
        <w:t>YOU ARE THE ZONING BOARD</w:t>
      </w:r>
    </w:p>
    <w:p w:rsidR="00AB5001" w:rsidRDefault="00AB5001" w:rsidP="00AB5001">
      <w:pPr>
        <w:rPr>
          <w:rFonts w:ascii="Calibri" w:hAnsi="Calibri"/>
          <w:b/>
        </w:rPr>
      </w:pPr>
    </w:p>
    <w:tbl>
      <w:tblPr>
        <w:tblStyle w:val="TableGrid"/>
        <w:tblW w:w="0" w:type="auto"/>
        <w:tblLook w:val="00BF"/>
      </w:tblPr>
      <w:tblGrid>
        <w:gridCol w:w="11016"/>
      </w:tblGrid>
      <w:tr w:rsidR="00AB5001">
        <w:tc>
          <w:tcPr>
            <w:tcW w:w="11016" w:type="dxa"/>
          </w:tcPr>
          <w:p w:rsidR="00AB5001" w:rsidRDefault="00AB5001" w:rsidP="00AB500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zoning board has a very important job to do.  It decides which buildings can be used for which purpose.  There are four zoning types:</w:t>
            </w:r>
          </w:p>
          <w:p w:rsidR="00AB5001" w:rsidRDefault="00AB5001" w:rsidP="00AB500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Residential, single-family (row homes, houses)</w:t>
            </w:r>
          </w:p>
          <w:p w:rsidR="00AB5001" w:rsidRDefault="00AB5001" w:rsidP="00AB500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Residential, multiple-family (apartment buildings, nursing homes)</w:t>
            </w:r>
          </w:p>
          <w:p w:rsidR="00AB5001" w:rsidRDefault="00AB5001" w:rsidP="00AB500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Commercial (McDonalds, American Eagle)</w:t>
            </w:r>
          </w:p>
          <w:p w:rsidR="00AB5001" w:rsidRPr="00AB5001" w:rsidRDefault="00AB5001" w:rsidP="00AB500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Industrial (factories)</w:t>
            </w:r>
          </w:p>
        </w:tc>
      </w:tr>
    </w:tbl>
    <w:p w:rsidR="00AB5001" w:rsidRDefault="00AB5001" w:rsidP="00AB5001">
      <w:pPr>
        <w:rPr>
          <w:rFonts w:ascii="Calibri" w:hAnsi="Calibri"/>
        </w:rPr>
      </w:pPr>
    </w:p>
    <w:p w:rsidR="00AB5001" w:rsidRDefault="00AB5001" w:rsidP="00AB5001">
      <w:pPr>
        <w:rPr>
          <w:rFonts w:ascii="Calibri" w:hAnsi="Calibri"/>
          <w:b/>
        </w:rPr>
      </w:pPr>
      <w:r>
        <w:rPr>
          <w:rFonts w:ascii="Calibri" w:hAnsi="Calibri"/>
          <w:b/>
          <w:u w:val="single"/>
        </w:rPr>
        <w:t>Directions:</w:t>
      </w:r>
      <w:r>
        <w:rPr>
          <w:rFonts w:ascii="Calibri" w:hAnsi="Calibri"/>
          <w:b/>
        </w:rPr>
        <w:t xml:space="preserve"> As the zoning board, you want to try to prevent </w:t>
      </w:r>
      <w:r>
        <w:rPr>
          <w:rFonts w:ascii="Calibri" w:hAnsi="Calibri"/>
          <w:b/>
          <w:i/>
        </w:rPr>
        <w:t>urban sprawl</w:t>
      </w:r>
      <w:r>
        <w:rPr>
          <w:rFonts w:ascii="Calibri" w:hAnsi="Calibri"/>
          <w:b/>
        </w:rPr>
        <w:t xml:space="preserve"> by keeping residents in the city.  Look at the map below.  “AH” means “Abandoned Home”.  Decide what to do with the vacant lot by writing 1, 2, 3, or 4 on the second map.  On the back, describe what kind of building you would want to build there.</w:t>
      </w:r>
    </w:p>
    <w:p w:rsidR="00AB5001" w:rsidRDefault="00AB5001" w:rsidP="00AB5001">
      <w:pPr>
        <w:rPr>
          <w:rFonts w:ascii="Calibri" w:hAnsi="Calibri"/>
          <w:b/>
        </w:rPr>
      </w:pPr>
    </w:p>
    <w:tbl>
      <w:tblPr>
        <w:tblStyle w:val="TableGrid"/>
        <w:tblW w:w="0" w:type="auto"/>
        <w:tblLook w:val="00BF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AB5001">
        <w:tc>
          <w:tcPr>
            <w:tcW w:w="524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bookmarkStart w:id="0" w:name="OLE_LINK1"/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A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B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C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D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E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F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G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H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I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J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K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L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M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N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O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P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Q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R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S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T</w:t>
            </w: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3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4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5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6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7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8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9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10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11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12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13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14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15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16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17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18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19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20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21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22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23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24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CS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25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tr w:rsidR="00AB5001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AB5001" w:rsidRPr="00AB5001" w:rsidRDefault="00AB5001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26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AB5001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AB5001" w:rsidRDefault="00AB5001" w:rsidP="00AB5001">
            <w:pPr>
              <w:rPr>
                <w:rFonts w:ascii="Calibri" w:hAnsi="Calibri"/>
                <w:b/>
              </w:rPr>
            </w:pPr>
          </w:p>
        </w:tc>
      </w:tr>
      <w:bookmarkEnd w:id="0"/>
    </w:tbl>
    <w:p w:rsidR="00AB5001" w:rsidRDefault="00AB5001" w:rsidP="00AB5001">
      <w:pPr>
        <w:rPr>
          <w:rFonts w:ascii="Calibri" w:hAnsi="Calibri"/>
          <w:b/>
        </w:rPr>
      </w:pPr>
    </w:p>
    <w:p w:rsidR="00CF449B" w:rsidRDefault="00AB5001" w:rsidP="00CF449B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</w:t>
      </w:r>
      <w:r w:rsidR="00CF449B">
        <w:rPr>
          <w:rFonts w:ascii="Calibri" w:hAnsi="Calibri"/>
          <w:b/>
        </w:rPr>
        <w:t>: School</w:t>
      </w:r>
      <w:r w:rsidR="00CF449B">
        <w:rPr>
          <w:rFonts w:ascii="Calibri" w:hAnsi="Calibri"/>
          <w:b/>
        </w:rPr>
        <w:tab/>
        <w:t xml:space="preserve">P: </w:t>
      </w:r>
      <w:r>
        <w:rPr>
          <w:rFonts w:ascii="Calibri" w:hAnsi="Calibri"/>
          <w:b/>
        </w:rPr>
        <w:t>Park</w:t>
      </w:r>
      <w:r w:rsidR="00CF449B"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H</w:t>
      </w:r>
      <w:r w:rsidR="00CF449B">
        <w:rPr>
          <w:rFonts w:ascii="Calibri" w:hAnsi="Calibri"/>
          <w:b/>
        </w:rPr>
        <w:t xml:space="preserve">: Home </w:t>
      </w:r>
      <w:r w:rsidR="00CF449B">
        <w:rPr>
          <w:rFonts w:ascii="Calibri" w:hAnsi="Calibri"/>
          <w:b/>
        </w:rPr>
        <w:tab/>
        <w:t>AH: Abandoned Home</w:t>
      </w:r>
      <w:r w:rsidR="00CF449B">
        <w:rPr>
          <w:rFonts w:ascii="Calibri" w:hAnsi="Calibri"/>
          <w:b/>
        </w:rPr>
        <w:tab/>
        <w:t>GS: Grocery Store</w:t>
      </w:r>
    </w:p>
    <w:p w:rsidR="00D63B60" w:rsidRDefault="00CF449B" w:rsidP="00CF449B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CS: Clothing store</w:t>
      </w:r>
    </w:p>
    <w:p w:rsidR="00CF449B" w:rsidRDefault="00CF449B" w:rsidP="00CF449B">
      <w:pPr>
        <w:jc w:val="center"/>
        <w:rPr>
          <w:rFonts w:ascii="Calibri" w:hAnsi="Calibri"/>
          <w:b/>
        </w:rPr>
      </w:pPr>
    </w:p>
    <w:tbl>
      <w:tblPr>
        <w:tblStyle w:val="TableGrid"/>
        <w:tblW w:w="0" w:type="auto"/>
        <w:tblLook w:val="00BF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CF449B">
        <w:tc>
          <w:tcPr>
            <w:tcW w:w="524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A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B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C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D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E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F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G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H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I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J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K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L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M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N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O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P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Q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R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S</w:t>
            </w:r>
          </w:p>
        </w:tc>
        <w:tc>
          <w:tcPr>
            <w:tcW w:w="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T</w:t>
            </w: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</w:t>
            </w:r>
          </w:p>
        </w:tc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tcBorders>
              <w:top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3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4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5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6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7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8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9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10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11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12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13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14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15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16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17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18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19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20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bottom w:val="thinThickSmallGap" w:sz="18" w:space="0" w:color="000000" w:themeColor="text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21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  <w:tcBorders>
              <w:right w:val="thinThickSmallGap" w:sz="18" w:space="0" w:color="000000" w:themeColor="text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4" w:type="dxa"/>
            <w:tcBorders>
              <w:top w:val="thinThickSmallGap" w:sz="18" w:space="0" w:color="000000" w:themeColor="text1"/>
              <w:left w:val="thinThickSmallGap" w:sz="18" w:space="0" w:color="000000" w:themeColor="text1"/>
              <w:bottom w:val="thinThickSmallGap" w:sz="18" w:space="0" w:color="000000" w:themeColor="text1"/>
              <w:right w:val="thinThickSmallGap" w:sz="18" w:space="0" w:color="000000" w:themeColor="text1"/>
            </w:tcBorders>
            <w:shd w:val="pct37" w:color="auto" w:fill="auto"/>
          </w:tcPr>
          <w:p w:rsidR="00CF449B" w:rsidRPr="00D63B60" w:rsidRDefault="00D63B60" w:rsidP="00AB500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524" w:type="dxa"/>
            <w:tcBorders>
              <w:left w:val="thinThickSmallGap" w:sz="18" w:space="0" w:color="000000" w:themeColor="text1"/>
            </w:tcBorders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22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tcBorders>
              <w:top w:val="thinThickSmallGap" w:sz="18" w:space="0" w:color="000000" w:themeColor="text1"/>
            </w:tcBorders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23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24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CS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25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5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CF449B" w:rsidRPr="00AB5001" w:rsidRDefault="00CF449B" w:rsidP="00AB5001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B5001">
              <w:rPr>
                <w:rFonts w:ascii="Calibri" w:hAnsi="Calibri"/>
                <w:b/>
                <w:color w:val="FFFFFF" w:themeColor="background1"/>
              </w:rPr>
              <w:t>26</w:t>
            </w:r>
          </w:p>
        </w:tc>
        <w:tc>
          <w:tcPr>
            <w:tcW w:w="524" w:type="dxa"/>
            <w:tcBorders>
              <w:left w:val="single" w:sz="4" w:space="0" w:color="FFFFFF" w:themeColor="background1"/>
            </w:tcBorders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4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  <w:shd w:val="pct37" w:color="auto" w:fill="auto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525" w:type="dxa"/>
          </w:tcPr>
          <w:p w:rsidR="00CF449B" w:rsidRDefault="00CF449B" w:rsidP="00AB5001">
            <w:pPr>
              <w:rPr>
                <w:rFonts w:ascii="Calibri" w:hAnsi="Calibri"/>
                <w:b/>
              </w:rPr>
            </w:pPr>
          </w:p>
        </w:tc>
      </w:tr>
    </w:tbl>
    <w:p w:rsidR="00CF449B" w:rsidRDefault="00CF449B" w:rsidP="00CF449B">
      <w:pPr>
        <w:jc w:val="center"/>
        <w:rPr>
          <w:rFonts w:ascii="Calibri" w:hAnsi="Calibri"/>
          <w:b/>
        </w:rPr>
      </w:pPr>
    </w:p>
    <w:p w:rsidR="00CF449B" w:rsidRDefault="00CF449B" w:rsidP="00CF449B">
      <w:pPr>
        <w:rPr>
          <w:rFonts w:ascii="Calibri" w:hAnsi="Calibri"/>
          <w:b/>
        </w:rPr>
      </w:pPr>
      <w:r>
        <w:rPr>
          <w:rFonts w:ascii="Calibri" w:hAnsi="Calibri"/>
          <w:b/>
        </w:rPr>
        <w:t>Label each of the shaded boxes 1 (for residential single-family), 2 (for residential multi-family), 3 (for commercial) or 4 (for industrial) to rezone the area. Explain in the chart below what you plan on building there.  An example is provided for you:</w:t>
      </w:r>
    </w:p>
    <w:tbl>
      <w:tblPr>
        <w:tblStyle w:val="TableGrid"/>
        <w:tblW w:w="0" w:type="auto"/>
        <w:tblLook w:val="00BF"/>
      </w:tblPr>
      <w:tblGrid>
        <w:gridCol w:w="2203"/>
        <w:gridCol w:w="965"/>
        <w:gridCol w:w="3060"/>
        <w:gridCol w:w="1620"/>
        <w:gridCol w:w="3168"/>
      </w:tblGrid>
      <w:tr w:rsidR="00CF449B">
        <w:tc>
          <w:tcPr>
            <w:tcW w:w="2203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Map coordinates</w:t>
            </w:r>
          </w:p>
        </w:tc>
        <w:tc>
          <w:tcPr>
            <w:tcW w:w="965" w:type="dxa"/>
          </w:tcPr>
          <w:p w:rsidR="00CF449B" w:rsidRDefault="00D63B60" w:rsidP="00CF449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Zoning</w:t>
            </w:r>
          </w:p>
        </w:tc>
        <w:tc>
          <w:tcPr>
            <w:tcW w:w="306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Type</w:t>
            </w:r>
          </w:p>
        </w:tc>
        <w:tc>
          <w:tcPr>
            <w:tcW w:w="162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Plan</w:t>
            </w:r>
          </w:p>
        </w:tc>
        <w:tc>
          <w:tcPr>
            <w:tcW w:w="3168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Why?</w:t>
            </w:r>
          </w:p>
        </w:tc>
      </w:tr>
      <w:tr w:rsidR="00CF449B">
        <w:tc>
          <w:tcPr>
            <w:tcW w:w="2203" w:type="dxa"/>
          </w:tcPr>
          <w:p w:rsidR="00CF449B" w:rsidRPr="00D63B60" w:rsidRDefault="00CF449B" w:rsidP="00CF449B">
            <w:pPr>
              <w:rPr>
                <w:rFonts w:ascii="Comic Sans MS" w:hAnsi="Comic Sans MS"/>
                <w:b/>
                <w:sz w:val="20"/>
              </w:rPr>
            </w:pPr>
            <w:r w:rsidRPr="00D63B60">
              <w:rPr>
                <w:rFonts w:ascii="Comic Sans MS" w:hAnsi="Comic Sans MS"/>
                <w:b/>
                <w:sz w:val="20"/>
              </w:rPr>
              <w:t>D, 21</w:t>
            </w:r>
          </w:p>
        </w:tc>
        <w:tc>
          <w:tcPr>
            <w:tcW w:w="965" w:type="dxa"/>
          </w:tcPr>
          <w:p w:rsidR="00CF449B" w:rsidRPr="00D63B60" w:rsidRDefault="00D63B60" w:rsidP="00CF449B">
            <w:pPr>
              <w:rPr>
                <w:rFonts w:ascii="Comic Sans MS" w:hAnsi="Comic Sans MS"/>
                <w:b/>
                <w:sz w:val="20"/>
              </w:rPr>
            </w:pPr>
            <w:r w:rsidRPr="00D63B60">
              <w:rPr>
                <w:rFonts w:ascii="Comic Sans MS" w:hAnsi="Comic Sans MS"/>
                <w:b/>
                <w:sz w:val="20"/>
              </w:rPr>
              <w:t>1</w:t>
            </w:r>
          </w:p>
        </w:tc>
        <w:tc>
          <w:tcPr>
            <w:tcW w:w="3060" w:type="dxa"/>
          </w:tcPr>
          <w:p w:rsidR="00CF449B" w:rsidRPr="00D63B60" w:rsidRDefault="00D63B60" w:rsidP="00CF449B">
            <w:pPr>
              <w:rPr>
                <w:rFonts w:ascii="Comic Sans MS" w:hAnsi="Comic Sans MS"/>
                <w:b/>
                <w:sz w:val="20"/>
              </w:rPr>
            </w:pPr>
            <w:r w:rsidRPr="00D63B60">
              <w:rPr>
                <w:rFonts w:ascii="Comic Sans MS" w:hAnsi="Comic Sans MS"/>
                <w:b/>
                <w:sz w:val="20"/>
              </w:rPr>
              <w:t>Residential, single family</w:t>
            </w:r>
          </w:p>
        </w:tc>
        <w:tc>
          <w:tcPr>
            <w:tcW w:w="1620" w:type="dxa"/>
          </w:tcPr>
          <w:p w:rsidR="00CF449B" w:rsidRPr="00D63B60" w:rsidRDefault="00D63B60" w:rsidP="00CF449B">
            <w:pPr>
              <w:rPr>
                <w:rFonts w:ascii="Comic Sans MS" w:hAnsi="Comic Sans MS"/>
                <w:b/>
                <w:sz w:val="20"/>
              </w:rPr>
            </w:pPr>
            <w:r w:rsidRPr="00D63B60">
              <w:rPr>
                <w:rFonts w:ascii="Comic Sans MS" w:hAnsi="Comic Sans MS"/>
                <w:b/>
                <w:sz w:val="20"/>
              </w:rPr>
              <w:t>Row Home</w:t>
            </w:r>
          </w:p>
        </w:tc>
        <w:tc>
          <w:tcPr>
            <w:tcW w:w="3168" w:type="dxa"/>
          </w:tcPr>
          <w:p w:rsidR="00CF449B" w:rsidRPr="00D63B60" w:rsidRDefault="00D63B60" w:rsidP="00CF449B">
            <w:pPr>
              <w:rPr>
                <w:rFonts w:ascii="Comic Sans MS" w:hAnsi="Comic Sans MS"/>
                <w:b/>
                <w:sz w:val="20"/>
              </w:rPr>
            </w:pPr>
            <w:r w:rsidRPr="00D63B60">
              <w:rPr>
                <w:rFonts w:ascii="Comic Sans MS" w:hAnsi="Comic Sans MS"/>
                <w:b/>
                <w:sz w:val="20"/>
              </w:rPr>
              <w:t>It’s right on the park, so it would make for good living.</w:t>
            </w:r>
          </w:p>
        </w:tc>
      </w:tr>
      <w:tr w:rsidR="00CF449B">
        <w:tc>
          <w:tcPr>
            <w:tcW w:w="2203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965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168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2203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965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168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2203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965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168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2203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965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168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</w:tr>
      <w:tr w:rsidR="00CF449B">
        <w:tc>
          <w:tcPr>
            <w:tcW w:w="2203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965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</w:tcPr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168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  <w:p w:rsidR="00CF449B" w:rsidRDefault="00CF449B" w:rsidP="00CF449B">
            <w:pPr>
              <w:rPr>
                <w:rFonts w:ascii="Calibri" w:hAnsi="Calibri"/>
                <w:b/>
              </w:rPr>
            </w:pPr>
          </w:p>
        </w:tc>
      </w:tr>
      <w:tr w:rsidR="00D63B60">
        <w:tc>
          <w:tcPr>
            <w:tcW w:w="2203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965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</w:tc>
        <w:tc>
          <w:tcPr>
            <w:tcW w:w="3168" w:type="dxa"/>
          </w:tcPr>
          <w:p w:rsidR="00D63B60" w:rsidRDefault="00D63B60" w:rsidP="00CF449B">
            <w:pPr>
              <w:rPr>
                <w:rFonts w:ascii="Calibri" w:hAnsi="Calibri"/>
                <w:b/>
              </w:rPr>
            </w:pPr>
          </w:p>
        </w:tc>
      </w:tr>
    </w:tbl>
    <w:p w:rsidR="00AB5001" w:rsidRPr="00AB5001" w:rsidRDefault="00AB5001" w:rsidP="00CF449B">
      <w:pPr>
        <w:rPr>
          <w:rFonts w:ascii="Calibri" w:hAnsi="Calibri"/>
          <w:b/>
        </w:rPr>
      </w:pPr>
    </w:p>
    <w:sectPr w:rsidR="00AB5001" w:rsidRPr="00AB5001" w:rsidSect="00AB5001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87D9D"/>
    <w:multiLevelType w:val="hybridMultilevel"/>
    <w:tmpl w:val="87C05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5001"/>
    <w:rsid w:val="006614B1"/>
    <w:rsid w:val="00AB5001"/>
    <w:rsid w:val="00CF449B"/>
    <w:rsid w:val="00D21C2E"/>
    <w:rsid w:val="00D63B60"/>
    <w:rsid w:val="00E65163"/>
  </w:rsids>
  <m:mathPr>
    <m:mathFont m:val="Berlin Sans FB Dem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B50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50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430</Words>
  <Characters>2451</Characters>
  <Application>Microsoft Macintosh Word</Application>
  <DocSecurity>0</DocSecurity>
  <Lines>20</Lines>
  <Paragraphs>4</Paragraphs>
  <ScaleCrop>false</ScaleCrop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dcterms:created xsi:type="dcterms:W3CDTF">2011-03-18T02:10:00Z</dcterms:created>
  <dcterms:modified xsi:type="dcterms:W3CDTF">2011-03-20T13:54:00Z</dcterms:modified>
</cp:coreProperties>
</file>